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6F" w:rsidRDefault="0075125D" w:rsidP="00994290">
      <w:pPr>
        <w:spacing w:after="0" w:line="276" w:lineRule="auto"/>
        <w:outlineLvl w:val="2"/>
        <w:rPr>
          <w:rFonts w:cstheme="minorHAnsi"/>
          <w:b/>
          <w:bCs/>
          <w:sz w:val="24"/>
          <w:szCs w:val="24"/>
        </w:rPr>
      </w:pPr>
      <w:r w:rsidRPr="00994290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BF2A847" wp14:editId="572EA7E0">
            <wp:extent cx="5849620" cy="7632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86F" w:rsidRPr="00994290">
        <w:rPr>
          <w:rFonts w:cstheme="minorHAnsi"/>
          <w:b/>
          <w:bCs/>
          <w:sz w:val="24"/>
          <w:szCs w:val="24"/>
        </w:rPr>
        <w:t>Informowanie o głównych zasadach wnioskowania o dofinansowanie oraz kryteriach wyboru operacji, uzyskanie informacji zwrotnej nt. oceny działań LGD, jakości pomocy świadczonej przez LGD oraz jakości komunikacji</w:t>
      </w:r>
    </w:p>
    <w:p w:rsidR="00994290" w:rsidRPr="00994290" w:rsidRDefault="00994290" w:rsidP="00994290">
      <w:pPr>
        <w:spacing w:after="0" w:line="276" w:lineRule="auto"/>
        <w:outlineLvl w:val="2"/>
        <w:rPr>
          <w:rFonts w:cstheme="minorHAnsi"/>
          <w:b/>
          <w:bCs/>
          <w:sz w:val="24"/>
          <w:szCs w:val="24"/>
        </w:rPr>
      </w:pPr>
    </w:p>
    <w:p w:rsidR="006C2546" w:rsidRPr="00994290" w:rsidRDefault="00CD23FB" w:rsidP="00994290">
      <w:pPr>
        <w:spacing w:after="0" w:line="276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6C2546"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aproszenie na </w:t>
      </w:r>
      <w:r w:rsidR="0094386F" w:rsidRPr="00994290">
        <w:rPr>
          <w:rFonts w:eastAsia="Times New Roman" w:cstheme="minorHAnsi"/>
          <w:b/>
          <w:bCs/>
          <w:sz w:val="24"/>
          <w:szCs w:val="24"/>
          <w:lang w:eastAsia="pl-PL"/>
        </w:rPr>
        <w:t>warsztaty</w:t>
      </w:r>
    </w:p>
    <w:p w:rsidR="006C2546" w:rsidRPr="00994290" w:rsidRDefault="006C2546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Szanowni Państwo,</w:t>
      </w:r>
    </w:p>
    <w:p w:rsidR="00DE389E" w:rsidRPr="00994290" w:rsidRDefault="006C2546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Stowarzyszenie L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 xml:space="preserve">okalna </w:t>
      </w:r>
      <w:r w:rsidRPr="00994290">
        <w:rPr>
          <w:rFonts w:eastAsia="Times New Roman" w:cstheme="minorHAnsi"/>
          <w:sz w:val="24"/>
          <w:szCs w:val="24"/>
          <w:lang w:eastAsia="pl-PL"/>
        </w:rPr>
        <w:t>G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 xml:space="preserve">rupa </w:t>
      </w:r>
      <w:r w:rsidRPr="00994290">
        <w:rPr>
          <w:rFonts w:eastAsia="Times New Roman" w:cstheme="minorHAnsi"/>
          <w:sz w:val="24"/>
          <w:szCs w:val="24"/>
          <w:lang w:eastAsia="pl-PL"/>
        </w:rPr>
        <w:t>D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>ziałania</w:t>
      </w:r>
      <w:r w:rsidRPr="00994290">
        <w:rPr>
          <w:rFonts w:eastAsia="Times New Roman" w:cstheme="minorHAnsi"/>
          <w:sz w:val="24"/>
          <w:szCs w:val="24"/>
          <w:lang w:eastAsia="pl-PL"/>
        </w:rPr>
        <w:t xml:space="preserve"> „Brama Beskidu” 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 xml:space="preserve">(LGD) </w:t>
      </w:r>
      <w:r w:rsidRPr="00994290">
        <w:rPr>
          <w:rFonts w:eastAsia="Times New Roman" w:cstheme="minorHAnsi"/>
          <w:sz w:val="24"/>
          <w:szCs w:val="24"/>
          <w:lang w:eastAsia="pl-PL"/>
        </w:rPr>
        <w:t>serdecznie zaprasz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 xml:space="preserve">a do wzięcia udziału w </w:t>
      </w:r>
      <w:r w:rsidR="0094386F" w:rsidRPr="00994290">
        <w:rPr>
          <w:rFonts w:eastAsia="Times New Roman" w:cstheme="minorHAnsi"/>
          <w:sz w:val="24"/>
          <w:szCs w:val="24"/>
          <w:lang w:eastAsia="pl-PL"/>
        </w:rPr>
        <w:t>warsztatach</w:t>
      </w:r>
      <w:r w:rsidRPr="009942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 xml:space="preserve">informacyjnych nt. </w:t>
      </w:r>
      <w:r w:rsidR="0094386F" w:rsidRPr="00994290">
        <w:rPr>
          <w:rFonts w:eastAsia="Times New Roman" w:cstheme="minorHAnsi"/>
          <w:sz w:val="24"/>
          <w:szCs w:val="24"/>
          <w:lang w:eastAsia="pl-PL"/>
        </w:rPr>
        <w:t xml:space="preserve">zasad oceny i wyboru operacji przez LGD, współpracy w partnerstwie i innowacyjnych oraz działań podjętych w perspektywie 2023-2027 na terenie LGD </w:t>
      </w:r>
      <w:r w:rsidR="004856BE" w:rsidRPr="00994290">
        <w:rPr>
          <w:rFonts w:eastAsia="Times New Roman" w:cstheme="minorHAnsi"/>
          <w:sz w:val="24"/>
          <w:szCs w:val="24"/>
          <w:lang w:eastAsia="pl-PL"/>
        </w:rPr>
        <w:t>(tj. gmin: Stary Sącz, Łącko, Podegrodzie, Rytro, Piwniczna-Zdrój, Krynica-Zdrój i Muszyna).</w:t>
      </w:r>
    </w:p>
    <w:p w:rsidR="00F609D7" w:rsidRPr="00994290" w:rsidRDefault="0053554D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Tematem spotkań będzie przedstawienie informacji o</w:t>
      </w:r>
      <w:r w:rsidRPr="00994290">
        <w:rPr>
          <w:rFonts w:asciiTheme="minorHAnsi" w:hAnsiTheme="minorHAnsi" w:cstheme="minorHAnsi"/>
          <w:color w:val="000000"/>
        </w:rPr>
        <w:t xml:space="preserve"> głównych zasadach wnioskowania o dofinansowanie </w:t>
      </w:r>
      <w:r w:rsidR="00F609D7" w:rsidRPr="00994290">
        <w:rPr>
          <w:rFonts w:asciiTheme="minorHAnsi" w:hAnsiTheme="minorHAnsi" w:cstheme="minorHAnsi"/>
          <w:color w:val="000000"/>
        </w:rPr>
        <w:t xml:space="preserve">w ramach naborów </w:t>
      </w:r>
      <w:r w:rsidRPr="00994290">
        <w:rPr>
          <w:rFonts w:asciiTheme="minorHAnsi" w:hAnsiTheme="minorHAnsi" w:cstheme="minorHAnsi"/>
          <w:color w:val="000000"/>
        </w:rPr>
        <w:t xml:space="preserve">oraz </w:t>
      </w:r>
      <w:r w:rsidR="00F609D7" w:rsidRPr="00994290">
        <w:rPr>
          <w:rFonts w:asciiTheme="minorHAnsi" w:hAnsiTheme="minorHAnsi" w:cstheme="minorHAnsi"/>
          <w:color w:val="000000"/>
        </w:rPr>
        <w:t xml:space="preserve">obowiązujących </w:t>
      </w:r>
      <w:r w:rsidRPr="00994290">
        <w:rPr>
          <w:rFonts w:asciiTheme="minorHAnsi" w:hAnsiTheme="minorHAnsi" w:cstheme="minorHAnsi"/>
          <w:color w:val="000000"/>
        </w:rPr>
        <w:t>kryteriach wyboru operacji, uzyskanie informacji zwrotnej nt. oceny działań LGD, jakości pomocy świadczonej przez LGD oraz jakości komunikacji</w:t>
      </w:r>
      <w:r w:rsidR="00F609D7" w:rsidRPr="00994290">
        <w:rPr>
          <w:rFonts w:asciiTheme="minorHAnsi" w:hAnsiTheme="minorHAnsi" w:cstheme="minorHAnsi"/>
          <w:color w:val="000000"/>
        </w:rPr>
        <w:t>.</w:t>
      </w:r>
    </w:p>
    <w:p w:rsidR="00994290" w:rsidRDefault="0053554D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Działanie skierowane jest do lokalnej społeczności z terenu gmin członkowskich LGD: mieszkańców (w tym także osób w niekorzystnej sytuacji, tj. kobiet, jak również seniorów i</w:t>
      </w:r>
      <w:r w:rsidR="00662FA3">
        <w:rPr>
          <w:rFonts w:asciiTheme="minorHAnsi" w:hAnsiTheme="minorHAnsi" w:cstheme="minorHAnsi"/>
          <w:color w:val="000000"/>
        </w:rPr>
        <w:t> </w:t>
      </w:r>
      <w:r w:rsidRPr="00994290">
        <w:rPr>
          <w:rFonts w:asciiTheme="minorHAnsi" w:hAnsiTheme="minorHAnsi" w:cstheme="minorHAnsi"/>
          <w:color w:val="000000"/>
        </w:rPr>
        <w:t>osób młodych), przedstawicieli lokalnych jednostek samorządowych oraz organizacji pozarządowych</w:t>
      </w:r>
      <w:r w:rsidR="00F609D7" w:rsidRPr="00994290">
        <w:rPr>
          <w:rFonts w:asciiTheme="minorHAnsi" w:hAnsiTheme="minorHAnsi" w:cstheme="minorHAnsi"/>
          <w:color w:val="000000"/>
        </w:rPr>
        <w:t>, jak również przedsiębiorców – potencjalnych wnioskodawców</w:t>
      </w:r>
      <w:r w:rsidRPr="00994290">
        <w:rPr>
          <w:rFonts w:asciiTheme="minorHAnsi" w:hAnsiTheme="minorHAnsi" w:cstheme="minorHAnsi"/>
          <w:color w:val="000000"/>
        </w:rPr>
        <w:t>.</w:t>
      </w:r>
    </w:p>
    <w:p w:rsidR="0053554D" w:rsidRPr="00994290" w:rsidRDefault="0053554D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 </w:t>
      </w:r>
    </w:p>
    <w:p w:rsidR="00933FE7" w:rsidRPr="00994290" w:rsidRDefault="006C2546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Spotkani</w:t>
      </w:r>
      <w:r w:rsidR="00DE389E" w:rsidRPr="00994290">
        <w:rPr>
          <w:rFonts w:eastAsia="Times New Roman" w:cstheme="minorHAnsi"/>
          <w:sz w:val="24"/>
          <w:szCs w:val="24"/>
          <w:lang w:eastAsia="pl-PL"/>
        </w:rPr>
        <w:t>a</w:t>
      </w:r>
      <w:r w:rsidRPr="00994290">
        <w:rPr>
          <w:rFonts w:eastAsia="Times New Roman" w:cstheme="minorHAnsi"/>
          <w:sz w:val="24"/>
          <w:szCs w:val="24"/>
          <w:lang w:eastAsia="pl-PL"/>
        </w:rPr>
        <w:t xml:space="preserve"> odbęd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ą się:</w:t>
      </w:r>
    </w:p>
    <w:p w:rsidR="00CD23FB" w:rsidRPr="00994290" w:rsidRDefault="006C2546" w:rsidP="0099429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w dniu 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  <w:r w:rsidR="00E328D6"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328D6" w:rsidRPr="00994290">
        <w:rPr>
          <w:rFonts w:eastAsia="Times New Roman" w:cstheme="minorHAnsi"/>
          <w:bCs/>
          <w:sz w:val="24"/>
          <w:szCs w:val="24"/>
          <w:lang w:eastAsia="pl-PL"/>
        </w:rPr>
        <w:t>(p</w:t>
      </w:r>
      <w:r w:rsidR="00F609D7" w:rsidRPr="00994290">
        <w:rPr>
          <w:rFonts w:eastAsia="Times New Roman" w:cstheme="minorHAnsi"/>
          <w:bCs/>
          <w:sz w:val="24"/>
          <w:szCs w:val="24"/>
          <w:lang w:eastAsia="pl-PL"/>
        </w:rPr>
        <w:t>iątek</w:t>
      </w:r>
      <w:r w:rsidR="00E328D6" w:rsidRPr="00994290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:rsidR="00933FE7" w:rsidRPr="00994290" w:rsidRDefault="00E328D6" w:rsidP="00994290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Gminie Podegrodzie: </w:t>
      </w:r>
      <w:r w:rsidR="00933FE7"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9</w:t>
      </w:r>
      <w:r w:rsidR="006C2546" w:rsidRPr="0099429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6C2546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 – 1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C2546" w:rsidRPr="0099429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6C2546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0 </w:t>
      </w:r>
      <w:r w:rsidR="006C2546" w:rsidRPr="00994290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Bibliotece Gminnej w Podegrodziu (Podegrodzie</w:t>
      </w:r>
      <w:r w:rsidR="00CD23FB" w:rsidRPr="00994290">
        <w:rPr>
          <w:rFonts w:eastAsia="Times New Roman" w:cstheme="minorHAnsi"/>
          <w:sz w:val="24"/>
          <w:szCs w:val="24"/>
          <w:lang w:eastAsia="pl-PL"/>
        </w:rPr>
        <w:t> 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525)</w:t>
      </w:r>
    </w:p>
    <w:p w:rsidR="00933FE7" w:rsidRPr="00994290" w:rsidRDefault="00E328D6" w:rsidP="00994290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Gminie Łącko: </w:t>
      </w:r>
      <w:r w:rsidR="00933FE7"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12: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 – 1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933FE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0 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w Centrum Kultury i Edukacji Muzycznej w</w:t>
      </w:r>
      <w:r w:rsidR="00994290">
        <w:rPr>
          <w:rFonts w:eastAsia="Times New Roman" w:cstheme="minorHAnsi"/>
          <w:sz w:val="24"/>
          <w:szCs w:val="24"/>
          <w:lang w:eastAsia="pl-PL"/>
        </w:rPr>
        <w:t> 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Łącku (Łącko</w:t>
      </w:r>
      <w:r w:rsidR="00CD23FB" w:rsidRPr="00994290">
        <w:rPr>
          <w:rFonts w:eastAsia="Times New Roman" w:cstheme="minorHAnsi"/>
          <w:sz w:val="24"/>
          <w:szCs w:val="24"/>
          <w:lang w:eastAsia="pl-PL"/>
        </w:rPr>
        <w:t> </w:t>
      </w:r>
      <w:r w:rsidR="00933FE7" w:rsidRPr="00994290">
        <w:rPr>
          <w:rFonts w:eastAsia="Times New Roman" w:cstheme="minorHAnsi"/>
          <w:sz w:val="24"/>
          <w:szCs w:val="24"/>
          <w:lang w:eastAsia="pl-PL"/>
        </w:rPr>
        <w:t>1060)</w:t>
      </w:r>
    </w:p>
    <w:p w:rsidR="00E328D6" w:rsidRPr="00994290" w:rsidRDefault="00E328D6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F609D7" w:rsidRPr="00994290" w:rsidRDefault="00E328D6" w:rsidP="0099429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w dniu 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.2025 r.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="00F609D7" w:rsidRPr="00994290">
        <w:rPr>
          <w:rFonts w:eastAsia="Times New Roman" w:cstheme="minorHAnsi"/>
          <w:bCs/>
          <w:sz w:val="24"/>
          <w:szCs w:val="24"/>
          <w:lang w:eastAsia="pl-PL"/>
        </w:rPr>
        <w:t>poniedziałek)</w:t>
      </w:r>
    </w:p>
    <w:p w:rsidR="00F609D7" w:rsidRPr="00994290" w:rsidRDefault="00F609D7" w:rsidP="00994290">
      <w:pPr>
        <w:numPr>
          <w:ilvl w:val="0"/>
          <w:numId w:val="6"/>
        </w:numPr>
        <w:spacing w:after="0" w:line="276" w:lineRule="auto"/>
        <w:textAlignment w:val="baseline"/>
        <w:rPr>
          <w:rFonts w:cstheme="minorHAnsi"/>
          <w:color w:val="000000"/>
          <w:sz w:val="24"/>
          <w:szCs w:val="24"/>
        </w:rPr>
      </w:pPr>
      <w:r w:rsidRPr="00994290">
        <w:rPr>
          <w:rStyle w:val="Pogrubienie"/>
          <w:rFonts w:cstheme="minorHAnsi"/>
          <w:color w:val="000000"/>
          <w:sz w:val="24"/>
          <w:szCs w:val="24"/>
        </w:rPr>
        <w:t>w Gminie Stary Sącz: </w:t>
      </w:r>
      <w:r w:rsidRPr="00994290">
        <w:rPr>
          <w:rFonts w:cstheme="minorHAnsi"/>
          <w:color w:val="000000"/>
          <w:sz w:val="24"/>
          <w:szCs w:val="24"/>
        </w:rPr>
        <w:t>w godz.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 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9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:00 – 1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2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:00 </w:t>
      </w:r>
      <w:r w:rsidRPr="00994290">
        <w:rPr>
          <w:rStyle w:val="Pogrubienie"/>
          <w:rFonts w:cstheme="minorHAnsi"/>
          <w:b w:val="0"/>
          <w:color w:val="000000"/>
          <w:sz w:val="24"/>
          <w:szCs w:val="24"/>
        </w:rPr>
        <w:t>w</w:t>
      </w:r>
      <w:r w:rsidRPr="00994290">
        <w:rPr>
          <w:rStyle w:val="Pogrubienie"/>
          <w:rFonts w:cstheme="minorHAnsi"/>
          <w:color w:val="000000"/>
          <w:sz w:val="24"/>
          <w:szCs w:val="24"/>
        </w:rPr>
        <w:t> </w:t>
      </w:r>
      <w:r w:rsidRPr="00994290">
        <w:rPr>
          <w:rFonts w:cstheme="minorHAnsi"/>
          <w:color w:val="000000"/>
          <w:sz w:val="24"/>
          <w:szCs w:val="24"/>
        </w:rPr>
        <w:t>Powiatowej i Miejsko-Gminnej Bibliotece Publicznej (</w:t>
      </w:r>
      <w:r w:rsidR="00994290" w:rsidRPr="00994290">
        <w:rPr>
          <w:rFonts w:cstheme="minorHAnsi"/>
          <w:color w:val="000000"/>
          <w:sz w:val="24"/>
          <w:szCs w:val="24"/>
        </w:rPr>
        <w:t>Stary Sącz, ul. Mickiewicza 33)</w:t>
      </w:r>
    </w:p>
    <w:p w:rsidR="00994290" w:rsidRPr="00994290" w:rsidRDefault="00994290" w:rsidP="00994290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Gminie Rytro: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12: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0 – 1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0 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 Urzędzie Gminy Rytro (Rytro 265)</w:t>
      </w:r>
    </w:p>
    <w:p w:rsidR="00F609D7" w:rsidRPr="00994290" w:rsidRDefault="00F609D7" w:rsidP="00994290">
      <w:pPr>
        <w:spacing w:after="0" w:line="276" w:lineRule="auto"/>
        <w:ind w:left="720"/>
        <w:textAlignment w:val="baseline"/>
        <w:rPr>
          <w:rFonts w:cstheme="minorHAnsi"/>
          <w:color w:val="000000"/>
          <w:sz w:val="24"/>
          <w:szCs w:val="24"/>
        </w:rPr>
      </w:pPr>
    </w:p>
    <w:p w:rsidR="00CD23FB" w:rsidRPr="00994290" w:rsidRDefault="00F609D7" w:rsidP="0099429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w dniu 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30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.09.2025 r.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wtorek</w:t>
      </w:r>
      <w:r w:rsidR="00E328D6" w:rsidRPr="00994290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:rsidR="00E328D6" w:rsidRPr="00994290" w:rsidRDefault="00E328D6" w:rsidP="00994290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2499D">
        <w:rPr>
          <w:rFonts w:eastAsia="Times New Roman" w:cstheme="minorHAnsi"/>
          <w:b/>
          <w:bCs/>
          <w:sz w:val="24"/>
          <w:szCs w:val="24"/>
          <w:lang w:eastAsia="pl-PL"/>
        </w:rPr>
        <w:t>w Gminie Krynica-Zdrój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9:00 – 1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:00 </w:t>
      </w:r>
      <w:r w:rsidRPr="00994290">
        <w:rPr>
          <w:rFonts w:eastAsia="Times New Roman" w:cstheme="minorHAnsi"/>
          <w:sz w:val="24"/>
          <w:szCs w:val="24"/>
          <w:lang w:eastAsia="pl-PL"/>
        </w:rPr>
        <w:t>w Klubie Senior+ (Krynica-Zdrój, ul.</w:t>
      </w:r>
      <w:r w:rsidR="00733D65" w:rsidRPr="00994290">
        <w:rPr>
          <w:rFonts w:eastAsia="Times New Roman" w:cstheme="minorHAnsi"/>
          <w:sz w:val="24"/>
          <w:szCs w:val="24"/>
          <w:lang w:eastAsia="pl-PL"/>
        </w:rPr>
        <w:t> </w:t>
      </w:r>
      <w:r w:rsidRPr="00994290">
        <w:rPr>
          <w:rFonts w:eastAsia="Times New Roman" w:cstheme="minorHAnsi"/>
          <w:sz w:val="24"/>
          <w:szCs w:val="24"/>
          <w:lang w:eastAsia="pl-PL"/>
        </w:rPr>
        <w:t>Szkolna 3)</w:t>
      </w:r>
    </w:p>
    <w:p w:rsidR="00E328D6" w:rsidRPr="00994290" w:rsidRDefault="00E328D6" w:rsidP="00994290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Gminie Muszyna: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:30 – 1</w:t>
      </w:r>
      <w:r w:rsidR="00F609D7" w:rsidRPr="00994290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:30 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FB7005" w:rsidRPr="0099429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609D7" w:rsidRPr="00994290">
        <w:rPr>
          <w:rFonts w:eastAsia="Times New Roman" w:cstheme="minorHAnsi"/>
          <w:bCs/>
          <w:sz w:val="24"/>
          <w:szCs w:val="24"/>
          <w:lang w:eastAsia="pl-PL"/>
        </w:rPr>
        <w:t xml:space="preserve">Muzeum Regionalne „Państwa </w:t>
      </w:r>
      <w:r w:rsidR="00FB7005" w:rsidRPr="00994290">
        <w:rPr>
          <w:rFonts w:eastAsia="Times New Roman" w:cstheme="minorHAnsi"/>
          <w:bCs/>
          <w:sz w:val="24"/>
          <w:szCs w:val="24"/>
          <w:lang w:eastAsia="pl-PL"/>
        </w:rPr>
        <w:t>Muszyński</w:t>
      </w:r>
      <w:r w:rsidR="00F609D7" w:rsidRPr="00994290">
        <w:rPr>
          <w:rFonts w:eastAsia="Times New Roman" w:cstheme="minorHAnsi"/>
          <w:bCs/>
          <w:sz w:val="24"/>
          <w:szCs w:val="24"/>
          <w:lang w:eastAsia="pl-PL"/>
        </w:rPr>
        <w:t>ego”</w:t>
      </w:r>
      <w:r w:rsidR="009C0F37" w:rsidRPr="00994290">
        <w:rPr>
          <w:rFonts w:eastAsia="Times New Roman" w:cstheme="minorHAnsi"/>
          <w:bCs/>
          <w:sz w:val="24"/>
          <w:szCs w:val="24"/>
          <w:lang w:eastAsia="pl-PL"/>
        </w:rPr>
        <w:t xml:space="preserve"> (Muszyna,</w:t>
      </w:r>
      <w:r w:rsidR="00CD23FB" w:rsidRPr="0099429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C0F37" w:rsidRPr="00994290">
        <w:rPr>
          <w:rFonts w:eastAsia="Times New Roman" w:cstheme="minorHAnsi"/>
          <w:bCs/>
          <w:sz w:val="24"/>
          <w:szCs w:val="24"/>
          <w:lang w:eastAsia="pl-PL"/>
        </w:rPr>
        <w:t>ul.</w:t>
      </w:r>
      <w:r w:rsidR="00CD23FB" w:rsidRPr="00994290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9C0F37" w:rsidRPr="00994290">
        <w:rPr>
          <w:rFonts w:eastAsia="Times New Roman" w:cstheme="minorHAnsi"/>
          <w:bCs/>
          <w:sz w:val="24"/>
          <w:szCs w:val="24"/>
          <w:lang w:eastAsia="pl-PL"/>
        </w:rPr>
        <w:t>K</w:t>
      </w:r>
      <w:r w:rsidR="00F609D7" w:rsidRPr="00994290">
        <w:rPr>
          <w:rFonts w:eastAsia="Times New Roman" w:cstheme="minorHAnsi"/>
          <w:bCs/>
          <w:sz w:val="24"/>
          <w:szCs w:val="24"/>
          <w:lang w:eastAsia="pl-PL"/>
        </w:rPr>
        <w:t>rzywa 1</w:t>
      </w:r>
      <w:r w:rsidR="009C0F37" w:rsidRPr="00994290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:rsidR="00442357" w:rsidRPr="00994290" w:rsidRDefault="00442357" w:rsidP="0099429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w dniu </w:t>
      </w:r>
      <w:r w:rsidR="00994290" w:rsidRPr="00994290">
        <w:rPr>
          <w:rFonts w:eastAsia="Times New Roman" w:cstheme="minorHAnsi"/>
          <w:b/>
          <w:sz w:val="24"/>
          <w:szCs w:val="24"/>
          <w:lang w:eastAsia="pl-PL"/>
        </w:rPr>
        <w:t>01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94290" w:rsidRPr="0099429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0.2025 r.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(środa)</w:t>
      </w:r>
    </w:p>
    <w:p w:rsidR="00442357" w:rsidRDefault="00442357" w:rsidP="00994290">
      <w:pPr>
        <w:pStyle w:val="Akapitzlist"/>
        <w:numPr>
          <w:ilvl w:val="0"/>
          <w:numId w:val="4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Gminie Piwniczna-Zdrój: </w:t>
      </w:r>
      <w:r w:rsidRPr="00994290">
        <w:rPr>
          <w:rFonts w:eastAsia="Times New Roman" w:cstheme="minorHAnsi"/>
          <w:bCs/>
          <w:sz w:val="24"/>
          <w:szCs w:val="24"/>
          <w:lang w:eastAsia="pl-PL"/>
        </w:rPr>
        <w:t>w godz.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9:00 – 1</w:t>
      </w:r>
      <w:r w:rsidR="00994290" w:rsidRPr="0099429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994290">
        <w:rPr>
          <w:rFonts w:eastAsia="Times New Roman" w:cstheme="minorHAnsi"/>
          <w:b/>
          <w:bCs/>
          <w:sz w:val="24"/>
          <w:szCs w:val="24"/>
          <w:lang w:eastAsia="pl-PL"/>
        </w:rPr>
        <w:t>:00 </w:t>
      </w:r>
      <w:r w:rsidRPr="00994290">
        <w:rPr>
          <w:rFonts w:eastAsia="Times New Roman" w:cstheme="minorHAnsi"/>
          <w:sz w:val="24"/>
          <w:szCs w:val="24"/>
          <w:lang w:eastAsia="pl-PL"/>
        </w:rPr>
        <w:t>w Miejsko-Gminnym Ośrodku Kultury (Piwniczna-Zdrój, Rynek 11)</w:t>
      </w:r>
    </w:p>
    <w:p w:rsidR="00662FA3" w:rsidRPr="00994290" w:rsidRDefault="00662FA3" w:rsidP="00662FA3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F609D7" w:rsidRDefault="00F609D7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Miejsca realizacji spotkań informacyjnych są dostosowane do potrzeb osób z niepełnosprawnościami.</w:t>
      </w:r>
    </w:p>
    <w:p w:rsidR="00662FA3" w:rsidRPr="00994290" w:rsidRDefault="00662FA3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609D7" w:rsidRPr="00994290" w:rsidRDefault="00F609D7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Prosimy o zgłoszenie uczestnictwa mailowo na adres: </w:t>
      </w:r>
      <w:hyperlink r:id="rId6" w:history="1">
        <w:r w:rsidRPr="00994290">
          <w:rPr>
            <w:rStyle w:val="Hipercze"/>
            <w:rFonts w:asciiTheme="minorHAnsi" w:hAnsiTheme="minorHAnsi" w:cstheme="minorHAnsi"/>
            <w:color w:val="000000"/>
          </w:rPr>
          <w:t>biuro@bramabeskidu.pl</w:t>
        </w:r>
      </w:hyperlink>
      <w:r w:rsidRPr="00994290">
        <w:rPr>
          <w:rFonts w:asciiTheme="minorHAnsi" w:hAnsiTheme="minorHAnsi" w:cstheme="minorHAnsi"/>
          <w:color w:val="000000"/>
        </w:rPr>
        <w:t> lub telefonicznie 18 547 66 80 </w:t>
      </w:r>
      <w:r w:rsidR="00442357" w:rsidRPr="00994290">
        <w:rPr>
          <w:rStyle w:val="Pogrubienie"/>
          <w:rFonts w:asciiTheme="minorHAnsi" w:hAnsiTheme="minorHAnsi" w:cstheme="minorHAnsi"/>
          <w:color w:val="000000"/>
        </w:rPr>
        <w:t>do godz. 1</w:t>
      </w:r>
      <w:r w:rsidR="0012499D">
        <w:rPr>
          <w:rStyle w:val="Pogrubienie"/>
          <w:rFonts w:asciiTheme="minorHAnsi" w:hAnsiTheme="minorHAnsi" w:cstheme="minorHAnsi"/>
          <w:color w:val="000000"/>
        </w:rPr>
        <w:t>4</w:t>
      </w:r>
      <w:r w:rsidR="00442357" w:rsidRPr="00994290">
        <w:rPr>
          <w:rStyle w:val="Pogrubienie"/>
          <w:rFonts w:asciiTheme="minorHAnsi" w:hAnsiTheme="minorHAnsi" w:cstheme="minorHAnsi"/>
          <w:color w:val="000000"/>
        </w:rPr>
        <w:t>:00</w:t>
      </w:r>
      <w:r w:rsidR="00442357" w:rsidRPr="00994290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994290">
        <w:rPr>
          <w:rStyle w:val="Pogrubienie"/>
          <w:rFonts w:asciiTheme="minorHAnsi" w:hAnsiTheme="minorHAnsi" w:cstheme="minorHAnsi"/>
          <w:color w:val="000000"/>
        </w:rPr>
        <w:t>d</w:t>
      </w:r>
      <w:r w:rsidR="00442357" w:rsidRPr="00994290">
        <w:rPr>
          <w:rStyle w:val="Pogrubienie"/>
          <w:rFonts w:asciiTheme="minorHAnsi" w:hAnsiTheme="minorHAnsi" w:cstheme="minorHAnsi"/>
          <w:color w:val="000000"/>
        </w:rPr>
        <w:t>nia poprzedzającego dane spotkanie</w:t>
      </w:r>
      <w:r w:rsidRPr="00994290">
        <w:rPr>
          <w:rStyle w:val="Pogrubienie"/>
          <w:rFonts w:asciiTheme="minorHAnsi" w:hAnsiTheme="minorHAnsi" w:cstheme="minorHAnsi"/>
          <w:color w:val="000000"/>
        </w:rPr>
        <w:t>.</w:t>
      </w:r>
    </w:p>
    <w:p w:rsidR="00F609D7" w:rsidRPr="00994290" w:rsidRDefault="00F609D7" w:rsidP="0099429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94290">
        <w:rPr>
          <w:rFonts w:asciiTheme="minorHAnsi" w:hAnsiTheme="minorHAnsi" w:cstheme="minorHAnsi"/>
          <w:color w:val="000000"/>
        </w:rPr>
        <w:t>Aby każdy uczestnik/uczestniczka spotkania czuł/a się na nim komfortowo, w</w:t>
      </w:r>
      <w:r w:rsidR="00994290" w:rsidRPr="00994290">
        <w:rPr>
          <w:rFonts w:asciiTheme="minorHAnsi" w:hAnsiTheme="minorHAnsi" w:cstheme="minorHAnsi"/>
          <w:color w:val="000000"/>
        </w:rPr>
        <w:t> </w:t>
      </w:r>
      <w:r w:rsidRPr="00994290">
        <w:rPr>
          <w:rFonts w:asciiTheme="minorHAnsi" w:hAnsiTheme="minorHAnsi" w:cstheme="minorHAnsi"/>
          <w:color w:val="000000"/>
        </w:rPr>
        <w:t>zgłoszeniu prosimy o wskazanie specjalnych potrzeb w zakresie zapewnienia dostępności (jeśli dotyczy).</w:t>
      </w:r>
    </w:p>
    <w:p w:rsidR="002D6D4F" w:rsidRDefault="002D6D4F" w:rsidP="00994290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</w:p>
    <w:p w:rsidR="00BF0E6E" w:rsidRDefault="00BF0E6E" w:rsidP="00994290">
      <w:pPr>
        <w:spacing w:after="0" w:line="276" w:lineRule="auto"/>
        <w:rPr>
          <w:rFonts w:eastAsia="Times New Roman" w:cstheme="minorHAnsi"/>
          <w:bCs/>
          <w:i/>
          <w:color w:val="0070C0"/>
          <w:sz w:val="24"/>
          <w:szCs w:val="24"/>
          <w:lang w:eastAsia="pl-PL"/>
        </w:rPr>
      </w:pPr>
      <w:r w:rsidRPr="0099429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Klauzula RODO </w:t>
      </w:r>
      <w:r w:rsidR="002D6D4F">
        <w:rPr>
          <w:rFonts w:eastAsia="Times New Roman" w:cstheme="minorHAnsi"/>
          <w:bCs/>
          <w:i/>
          <w:sz w:val="24"/>
          <w:szCs w:val="24"/>
          <w:lang w:eastAsia="pl-PL"/>
        </w:rPr>
        <w:t>–</w:t>
      </w:r>
      <w:r w:rsidRPr="00994290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r w:rsidRPr="00994290">
        <w:rPr>
          <w:rFonts w:eastAsia="Times New Roman" w:cstheme="minorHAnsi"/>
          <w:bCs/>
          <w:i/>
          <w:color w:val="0070C0"/>
          <w:sz w:val="24"/>
          <w:szCs w:val="24"/>
          <w:lang w:eastAsia="pl-PL"/>
        </w:rPr>
        <w:t>tutaj</w:t>
      </w:r>
    </w:p>
    <w:p w:rsidR="002D6D4F" w:rsidRPr="00994290" w:rsidRDefault="002D6D4F" w:rsidP="00994290">
      <w:pPr>
        <w:spacing w:after="0" w:line="276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0" w:name="_GoBack"/>
      <w:bookmarkEnd w:id="0"/>
    </w:p>
    <w:p w:rsidR="005B0B57" w:rsidRPr="00994290" w:rsidRDefault="006C2546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4290">
        <w:rPr>
          <w:rFonts w:eastAsia="Times New Roman" w:cstheme="minorHAnsi"/>
          <w:sz w:val="24"/>
          <w:szCs w:val="24"/>
          <w:lang w:eastAsia="pl-PL"/>
        </w:rPr>
        <w:t>Serdecznie zapraszamy!</w:t>
      </w:r>
    </w:p>
    <w:p w:rsidR="00AE5228" w:rsidRPr="00994290" w:rsidRDefault="00AE5228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E5228" w:rsidRPr="00994290" w:rsidRDefault="00AE5228" w:rsidP="0099429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E5228" w:rsidRPr="00994290" w:rsidRDefault="00AE5228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94290">
        <w:rPr>
          <w:rFonts w:cstheme="minorHAnsi"/>
          <w:i/>
          <w:sz w:val="24"/>
          <w:szCs w:val="24"/>
        </w:rPr>
        <w:t xml:space="preserve">Spotkanie współfinansowane </w:t>
      </w:r>
      <w:r w:rsidR="004856BE" w:rsidRPr="00994290">
        <w:rPr>
          <w:rFonts w:cstheme="minorHAnsi"/>
          <w:i/>
          <w:sz w:val="24"/>
          <w:szCs w:val="24"/>
        </w:rPr>
        <w:t xml:space="preserve">jest </w:t>
      </w:r>
      <w:r w:rsidRPr="00994290">
        <w:rPr>
          <w:rFonts w:cstheme="minorHAnsi"/>
          <w:i/>
          <w:sz w:val="24"/>
          <w:szCs w:val="24"/>
        </w:rPr>
        <w:t xml:space="preserve">ze środków </w:t>
      </w:r>
      <w:r w:rsidRPr="00994290">
        <w:rPr>
          <w:rFonts w:cstheme="minorHAnsi"/>
          <w:i/>
          <w:iCs/>
          <w:sz w:val="24"/>
          <w:szCs w:val="24"/>
        </w:rPr>
        <w:t xml:space="preserve">Unii Europejskiej w ramach Planu Strategicznego </w:t>
      </w:r>
      <w:r w:rsidR="00851C67" w:rsidRPr="00994290">
        <w:rPr>
          <w:rFonts w:cstheme="minorHAnsi"/>
          <w:bCs/>
          <w:i/>
          <w:sz w:val="24"/>
          <w:szCs w:val="24"/>
        </w:rPr>
        <w:t>dla Wspólnej Polityki Rolnej</w:t>
      </w:r>
      <w:r w:rsidRPr="00994290">
        <w:rPr>
          <w:rFonts w:cstheme="minorHAnsi"/>
          <w:i/>
          <w:iCs/>
          <w:sz w:val="24"/>
          <w:szCs w:val="24"/>
        </w:rPr>
        <w:t xml:space="preserve"> 2023-2027 (EFFROW) i</w:t>
      </w:r>
      <w:r w:rsidR="00851C67" w:rsidRPr="00994290">
        <w:rPr>
          <w:rFonts w:cstheme="minorHAnsi"/>
          <w:i/>
          <w:iCs/>
          <w:sz w:val="24"/>
          <w:szCs w:val="24"/>
        </w:rPr>
        <w:t> </w:t>
      </w:r>
      <w:r w:rsidRPr="00994290">
        <w:rPr>
          <w:rFonts w:cstheme="minorHAnsi"/>
          <w:i/>
          <w:iCs/>
          <w:sz w:val="24"/>
          <w:szCs w:val="24"/>
        </w:rPr>
        <w:t xml:space="preserve">Programu Regionalnego Fundusze Europejskie dla Małopolski 2021-2027 (EFRR i EFS+). </w:t>
      </w:r>
    </w:p>
    <w:p w:rsidR="00AE5228" w:rsidRPr="00994290" w:rsidRDefault="00AE5228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</w:p>
    <w:p w:rsidR="00851C67" w:rsidRPr="00994290" w:rsidRDefault="00AE5228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  <w:r w:rsidRPr="00994290">
        <w:rPr>
          <w:rFonts w:cstheme="minorHAnsi"/>
          <w:bCs/>
          <w:i/>
          <w:sz w:val="24"/>
          <w:szCs w:val="24"/>
        </w:rPr>
        <w:t xml:space="preserve">Instytucja Zarządzająca Planem Strategicznym dla Wspólnej Polityki Rolnej na lata 2023-2027 – Minister Rolnictwa i Rozwoju Wsi i Instytucja Zarządzająca </w:t>
      </w:r>
      <w:r w:rsidRPr="00994290">
        <w:rPr>
          <w:rFonts w:cstheme="minorHAnsi"/>
          <w:i/>
          <w:iCs/>
          <w:sz w:val="24"/>
          <w:szCs w:val="24"/>
        </w:rPr>
        <w:t xml:space="preserve">Programem Regionalnym Fundusze Europejskie dla Małopolski 2021-2027 (EFRR i EFS+) </w:t>
      </w:r>
      <w:r w:rsidRPr="00994290">
        <w:rPr>
          <w:rFonts w:cstheme="minorHAnsi"/>
          <w:bCs/>
          <w:i/>
          <w:sz w:val="24"/>
          <w:szCs w:val="24"/>
        </w:rPr>
        <w:t>– Zarząd Województwa</w:t>
      </w:r>
      <w:r w:rsidR="00851C67" w:rsidRPr="00994290">
        <w:rPr>
          <w:rFonts w:cstheme="minorHAnsi"/>
          <w:bCs/>
          <w:i/>
          <w:sz w:val="24"/>
          <w:szCs w:val="24"/>
        </w:rPr>
        <w:t xml:space="preserve"> Małopolskiego</w:t>
      </w:r>
      <w:r w:rsidRPr="00994290">
        <w:rPr>
          <w:rFonts w:cstheme="minorHAnsi"/>
          <w:bCs/>
          <w:i/>
          <w:sz w:val="24"/>
          <w:szCs w:val="24"/>
        </w:rPr>
        <w:t>.</w:t>
      </w:r>
      <w:r w:rsidR="00851C67" w:rsidRPr="00994290">
        <w:rPr>
          <w:rFonts w:cstheme="minorHAnsi"/>
          <w:bCs/>
          <w:i/>
          <w:sz w:val="24"/>
          <w:szCs w:val="24"/>
        </w:rPr>
        <w:t xml:space="preserve"> </w:t>
      </w:r>
    </w:p>
    <w:p w:rsidR="00851C67" w:rsidRPr="00994290" w:rsidRDefault="00851C67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p w:rsidR="00851C67" w:rsidRPr="00994290" w:rsidRDefault="00851C67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  <w:r w:rsidRPr="00994290">
        <w:rPr>
          <w:rFonts w:cstheme="minorHAnsi"/>
          <w:bCs/>
          <w:i/>
          <w:sz w:val="24"/>
          <w:szCs w:val="24"/>
        </w:rPr>
        <w:t>Publikacja opracowana przez Stowarzyszenie LGD „Brama Beskidu”</w:t>
      </w:r>
    </w:p>
    <w:p w:rsidR="00AE5228" w:rsidRPr="00994290" w:rsidRDefault="00AE5228" w:rsidP="0099429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i/>
          <w:sz w:val="24"/>
          <w:szCs w:val="24"/>
        </w:rPr>
      </w:pPr>
    </w:p>
    <w:sectPr w:rsidR="00AE5228" w:rsidRPr="00994290" w:rsidSect="0075125D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4037"/>
    <w:multiLevelType w:val="hybridMultilevel"/>
    <w:tmpl w:val="ABBE1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4822"/>
    <w:multiLevelType w:val="hybridMultilevel"/>
    <w:tmpl w:val="72964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5CDB"/>
    <w:multiLevelType w:val="hybridMultilevel"/>
    <w:tmpl w:val="5544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5232"/>
    <w:multiLevelType w:val="multilevel"/>
    <w:tmpl w:val="24E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F2A50"/>
    <w:multiLevelType w:val="multilevel"/>
    <w:tmpl w:val="D87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90B43"/>
    <w:multiLevelType w:val="hybridMultilevel"/>
    <w:tmpl w:val="5820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7"/>
    <w:rsid w:val="00075118"/>
    <w:rsid w:val="0012499D"/>
    <w:rsid w:val="001310FC"/>
    <w:rsid w:val="002D6D4F"/>
    <w:rsid w:val="00442357"/>
    <w:rsid w:val="004856BE"/>
    <w:rsid w:val="0053554D"/>
    <w:rsid w:val="005B0B57"/>
    <w:rsid w:val="00662FA3"/>
    <w:rsid w:val="00671633"/>
    <w:rsid w:val="00675FF0"/>
    <w:rsid w:val="006C2546"/>
    <w:rsid w:val="00733D65"/>
    <w:rsid w:val="0075125D"/>
    <w:rsid w:val="00851C67"/>
    <w:rsid w:val="00933FE7"/>
    <w:rsid w:val="0094386F"/>
    <w:rsid w:val="00994290"/>
    <w:rsid w:val="009A6261"/>
    <w:rsid w:val="009C0F37"/>
    <w:rsid w:val="00A9324F"/>
    <w:rsid w:val="00AE5228"/>
    <w:rsid w:val="00B775BC"/>
    <w:rsid w:val="00B94B71"/>
    <w:rsid w:val="00BB4585"/>
    <w:rsid w:val="00BC0A30"/>
    <w:rsid w:val="00BF0E6E"/>
    <w:rsid w:val="00C205C5"/>
    <w:rsid w:val="00C64632"/>
    <w:rsid w:val="00CD23FB"/>
    <w:rsid w:val="00CF0ABF"/>
    <w:rsid w:val="00DE389E"/>
    <w:rsid w:val="00E328D6"/>
    <w:rsid w:val="00EA4690"/>
    <w:rsid w:val="00EB4DAF"/>
    <w:rsid w:val="00F121BD"/>
    <w:rsid w:val="00F609D7"/>
    <w:rsid w:val="00F9603F"/>
    <w:rsid w:val="00FB7005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712A"/>
  <w15:chartTrackingRefBased/>
  <w15:docId w15:val="{BE837DD5-08AD-49E3-B2B0-E239435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C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C25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C2546"/>
    <w:rPr>
      <w:i/>
      <w:iCs/>
    </w:rPr>
  </w:style>
  <w:style w:type="character" w:styleId="Pogrubienie">
    <w:name w:val="Strong"/>
    <w:basedOn w:val="Domylnaczcionkaakapitu"/>
    <w:uiPriority w:val="22"/>
    <w:qFormat/>
    <w:rsid w:val="006C25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5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8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ramabeski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Dziedzic</dc:creator>
  <cp:keywords/>
  <dc:description/>
  <cp:lastModifiedBy>Izabela Dziedzic</cp:lastModifiedBy>
  <cp:revision>3</cp:revision>
  <dcterms:created xsi:type="dcterms:W3CDTF">2025-09-25T08:23:00Z</dcterms:created>
  <dcterms:modified xsi:type="dcterms:W3CDTF">2025-09-25T10:21:00Z</dcterms:modified>
</cp:coreProperties>
</file>